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58" w:rsidRDefault="00EB29AA">
      <w:pPr>
        <w:pStyle w:val="1"/>
        <w:spacing w:before="72"/>
        <w:ind w:left="148" w:right="153"/>
      </w:pPr>
      <w:r>
        <w:t>АНАЛИТИЧЕСКАЯ</w:t>
      </w:r>
      <w:r>
        <w:rPr>
          <w:spacing w:val="-6"/>
        </w:rPr>
        <w:t xml:space="preserve"> </w:t>
      </w:r>
      <w:r>
        <w:t>СПРАВКА</w:t>
      </w:r>
    </w:p>
    <w:p w:rsidR="00F35858" w:rsidRDefault="00EB29AA">
      <w:pPr>
        <w:spacing w:before="2"/>
        <w:ind w:left="147" w:right="153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bookmarkStart w:id="0" w:name="_GoBack"/>
      <w:r>
        <w:rPr>
          <w:b/>
          <w:sz w:val="28"/>
        </w:rPr>
        <w:t xml:space="preserve">результатам мониторинга оценки предметных и методических  компетенций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педагогических работников.</w:t>
      </w:r>
      <w:bookmarkEnd w:id="0"/>
    </w:p>
    <w:p w:rsidR="00F35858" w:rsidRDefault="00F3585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35858" w:rsidRDefault="00EB29AA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016415">
        <w:t>Цимлянского района</w:t>
      </w:r>
      <w:r>
        <w:t>,</w:t>
      </w:r>
      <w:r>
        <w:rPr>
          <w:spacing w:val="1"/>
        </w:rPr>
        <w:t xml:space="preserve"> </w:t>
      </w:r>
      <w:r>
        <w:t>преподающие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модули.</w:t>
      </w:r>
    </w:p>
    <w:p w:rsidR="00F35858" w:rsidRDefault="00EB29AA">
      <w:pPr>
        <w:pStyle w:val="a3"/>
        <w:spacing w:before="1" w:line="322" w:lineRule="exact"/>
        <w:ind w:left="810" w:firstLine="0"/>
      </w:pPr>
      <w:r>
        <w:t>Мониторинг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частей:</w:t>
      </w:r>
    </w:p>
    <w:p w:rsidR="00F35858" w:rsidRDefault="00EB29AA">
      <w:pPr>
        <w:pStyle w:val="a4"/>
        <w:numPr>
          <w:ilvl w:val="0"/>
          <w:numId w:val="5"/>
        </w:numPr>
        <w:tabs>
          <w:tab w:val="left" w:pos="974"/>
        </w:tabs>
        <w:spacing w:line="322" w:lineRule="exact"/>
        <w:jc w:val="both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работнике,</w:t>
      </w:r>
    </w:p>
    <w:p w:rsidR="00F35858" w:rsidRDefault="00EB29AA">
      <w:pPr>
        <w:pStyle w:val="a4"/>
        <w:numPr>
          <w:ilvl w:val="0"/>
          <w:numId w:val="5"/>
        </w:numPr>
        <w:tabs>
          <w:tab w:val="left" w:pos="1314"/>
        </w:tabs>
        <w:ind w:left="102" w:right="104" w:firstLine="707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преподаванию учебных дисциплин и профессиональных модулей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F35858" w:rsidRDefault="00EB29AA">
      <w:pPr>
        <w:pStyle w:val="a3"/>
        <w:ind w:right="103"/>
      </w:pPr>
      <w:r>
        <w:rPr>
          <w:b/>
        </w:rPr>
        <w:t xml:space="preserve">I часть </w:t>
      </w:r>
      <w:r>
        <w:t>включает в себя показатели, отражающиеся в Сведениях 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по образовательным прогр</w:t>
      </w:r>
      <w:r w:rsidR="00016415">
        <w:t xml:space="preserve">аммам среднего </w:t>
      </w:r>
      <w:r>
        <w:rPr>
          <w:spacing w:val="1"/>
        </w:rPr>
        <w:t xml:space="preserve"> </w:t>
      </w:r>
      <w:r w:rsidR="00016415">
        <w:t>образования</w:t>
      </w:r>
      <w:proofErr w:type="gramStart"/>
      <w:r w:rsidR="00016415">
        <w:t xml:space="preserve"> </w:t>
      </w:r>
      <w:r>
        <w:t>;</w:t>
      </w:r>
      <w:proofErr w:type="gramEnd"/>
      <w:r>
        <w:t xml:space="preserve"> Мониторинге по основным направлениям</w:t>
      </w:r>
      <w:r>
        <w:rPr>
          <w:spacing w:val="1"/>
        </w:rPr>
        <w:t xml:space="preserve"> </w:t>
      </w:r>
      <w:r>
        <w:t>деятельности образовательной организации, реализующей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 w:rsidR="00016415">
        <w:rPr>
          <w:spacing w:val="1"/>
        </w:rPr>
        <w:t xml:space="preserve"> </w:t>
      </w:r>
      <w:r>
        <w:t>образования:</w:t>
      </w:r>
    </w:p>
    <w:p w:rsidR="00F35858" w:rsidRDefault="00EB29AA">
      <w:pPr>
        <w:pStyle w:val="a4"/>
        <w:numPr>
          <w:ilvl w:val="0"/>
          <w:numId w:val="4"/>
        </w:numPr>
        <w:tabs>
          <w:tab w:val="left" w:pos="1235"/>
        </w:tabs>
        <w:ind w:right="103" w:firstLine="707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</w:p>
    <w:p w:rsidR="00F35858" w:rsidRDefault="00EB29AA">
      <w:pPr>
        <w:pStyle w:val="a4"/>
        <w:numPr>
          <w:ilvl w:val="0"/>
          <w:numId w:val="4"/>
        </w:numPr>
        <w:tabs>
          <w:tab w:val="left" w:pos="1235"/>
        </w:tabs>
        <w:spacing w:before="1"/>
        <w:ind w:right="109" w:firstLine="707"/>
        <w:jc w:val="both"/>
        <w:rPr>
          <w:sz w:val="28"/>
        </w:rPr>
      </w:pPr>
      <w:r>
        <w:rPr>
          <w:sz w:val="28"/>
        </w:rPr>
        <w:t>Численность педагогических работников, имеющих ученую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звание</w:t>
      </w:r>
    </w:p>
    <w:p w:rsidR="00F35858" w:rsidRDefault="00EB29AA">
      <w:pPr>
        <w:pStyle w:val="a4"/>
        <w:numPr>
          <w:ilvl w:val="0"/>
          <w:numId w:val="4"/>
        </w:numPr>
        <w:tabs>
          <w:tab w:val="left" w:pos="1235"/>
        </w:tabs>
        <w:spacing w:line="321" w:lineRule="exact"/>
        <w:ind w:left="1234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стаж</w:t>
      </w:r>
    </w:p>
    <w:p w:rsidR="00F35858" w:rsidRDefault="00EB29AA">
      <w:pPr>
        <w:pStyle w:val="a4"/>
        <w:numPr>
          <w:ilvl w:val="0"/>
          <w:numId w:val="4"/>
        </w:numPr>
        <w:tabs>
          <w:tab w:val="left" w:pos="1235"/>
        </w:tabs>
        <w:spacing w:line="242" w:lineRule="auto"/>
        <w:ind w:right="112" w:firstLine="707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 направлениям</w:t>
      </w:r>
    </w:p>
    <w:p w:rsidR="00F35858" w:rsidRDefault="00EB29AA">
      <w:pPr>
        <w:pStyle w:val="a4"/>
        <w:numPr>
          <w:ilvl w:val="0"/>
          <w:numId w:val="4"/>
        </w:numPr>
        <w:tabs>
          <w:tab w:val="left" w:pos="1235"/>
        </w:tabs>
        <w:ind w:right="106" w:firstLine="707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стажировки.</w:t>
      </w:r>
    </w:p>
    <w:p w:rsidR="00F35858" w:rsidRDefault="00EB29AA">
      <w:pPr>
        <w:pStyle w:val="a3"/>
        <w:ind w:right="114"/>
      </w:pPr>
      <w:r>
        <w:rPr>
          <w:b/>
        </w:rPr>
        <w:t xml:space="preserve">II часть </w:t>
      </w:r>
      <w:r>
        <w:t>Оценка предметных компетенций педагогического работника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ряда показателей:</w:t>
      </w:r>
    </w:p>
    <w:p w:rsidR="00F35858" w:rsidRDefault="00EB29AA">
      <w:pPr>
        <w:pStyle w:val="a4"/>
        <w:numPr>
          <w:ilvl w:val="0"/>
          <w:numId w:val="3"/>
        </w:numPr>
        <w:tabs>
          <w:tab w:val="left" w:pos="1314"/>
        </w:tabs>
        <w:ind w:right="113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F35858" w:rsidRDefault="00EB29AA">
      <w:pPr>
        <w:pStyle w:val="a4"/>
        <w:numPr>
          <w:ilvl w:val="0"/>
          <w:numId w:val="3"/>
        </w:numPr>
        <w:tabs>
          <w:tab w:val="left" w:pos="1113"/>
        </w:tabs>
        <w:ind w:right="105" w:firstLine="707"/>
        <w:jc w:val="both"/>
        <w:rPr>
          <w:sz w:val="28"/>
        </w:rPr>
      </w:pPr>
      <w:r>
        <w:rPr>
          <w:sz w:val="28"/>
        </w:rPr>
        <w:t>Экспертная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работника;</w:t>
      </w:r>
    </w:p>
    <w:p w:rsidR="00F35858" w:rsidRDefault="00EB29AA">
      <w:pPr>
        <w:pStyle w:val="a4"/>
        <w:numPr>
          <w:ilvl w:val="0"/>
          <w:numId w:val="3"/>
        </w:numPr>
        <w:tabs>
          <w:tab w:val="left" w:pos="1127"/>
        </w:tabs>
        <w:ind w:right="106" w:firstLine="707"/>
        <w:jc w:val="both"/>
        <w:rPr>
          <w:sz w:val="28"/>
        </w:rPr>
      </w:pPr>
      <w:r>
        <w:rPr>
          <w:sz w:val="28"/>
        </w:rPr>
        <w:t>Оценка уровня предметной компетенции педагогического 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переподготовки;</w:t>
      </w:r>
    </w:p>
    <w:p w:rsidR="00F35858" w:rsidRDefault="00EB29AA">
      <w:pPr>
        <w:pStyle w:val="a4"/>
        <w:numPr>
          <w:ilvl w:val="0"/>
          <w:numId w:val="3"/>
        </w:numPr>
        <w:tabs>
          <w:tab w:val="left" w:pos="1127"/>
        </w:tabs>
        <w:ind w:right="106" w:firstLine="707"/>
        <w:jc w:val="both"/>
        <w:rPr>
          <w:sz w:val="28"/>
        </w:rPr>
      </w:pPr>
      <w:r>
        <w:rPr>
          <w:sz w:val="28"/>
        </w:rPr>
        <w:t>Оценка уровня предметной компетенции педагогического 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основании документа, устанавливающего квалификационную 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(высшая,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работнику;</w:t>
      </w:r>
    </w:p>
    <w:p w:rsidR="00F35858" w:rsidRDefault="00EB29AA">
      <w:pPr>
        <w:pStyle w:val="a4"/>
        <w:numPr>
          <w:ilvl w:val="0"/>
          <w:numId w:val="3"/>
        </w:numPr>
        <w:tabs>
          <w:tab w:val="left" w:pos="1127"/>
        </w:tabs>
        <w:ind w:right="109" w:firstLine="707"/>
        <w:jc w:val="both"/>
        <w:rPr>
          <w:sz w:val="28"/>
        </w:rPr>
      </w:pPr>
      <w:proofErr w:type="gramStart"/>
      <w:r>
        <w:rPr>
          <w:sz w:val="28"/>
        </w:rPr>
        <w:t>Оценка уровня предметной компетенции педагогического 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  <w:proofErr w:type="gramEnd"/>
    </w:p>
    <w:p w:rsidR="00F35858" w:rsidRDefault="00F35858">
      <w:pPr>
        <w:jc w:val="both"/>
        <w:rPr>
          <w:sz w:val="28"/>
        </w:rPr>
        <w:sectPr w:rsidR="00F3585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35858" w:rsidRDefault="00EB29AA">
      <w:pPr>
        <w:pStyle w:val="1"/>
        <w:spacing w:before="72" w:line="242" w:lineRule="auto"/>
        <w:ind w:right="108" w:firstLine="707"/>
        <w:jc w:val="both"/>
      </w:pPr>
      <w:r>
        <w:lastRenderedPageBreak/>
        <w:t>Показатель № 1. Оценка уровня сформированных компетенций и</w:t>
      </w:r>
      <w:r>
        <w:rPr>
          <w:spacing w:val="1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дефицитов</w:t>
      </w:r>
      <w:r>
        <w:rPr>
          <w:spacing w:val="-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</w:p>
    <w:p w:rsidR="00F35858" w:rsidRDefault="00EB29AA">
      <w:pPr>
        <w:ind w:left="102" w:right="106" w:firstLine="707"/>
        <w:jc w:val="both"/>
        <w:rPr>
          <w:b/>
          <w:sz w:val="28"/>
        </w:rPr>
      </w:pPr>
      <w:r>
        <w:rPr>
          <w:sz w:val="28"/>
        </w:rPr>
        <w:t xml:space="preserve">а) </w:t>
      </w:r>
      <w:r>
        <w:rPr>
          <w:i/>
          <w:sz w:val="28"/>
        </w:rPr>
        <w:t xml:space="preserve">оцениваемые параметры: </w:t>
      </w:r>
      <w:r w:rsidR="00763761">
        <w:rPr>
          <w:sz w:val="28"/>
        </w:rPr>
        <w:t xml:space="preserve">уровень </w:t>
      </w:r>
      <w:proofErr w:type="spellStart"/>
      <w:r w:rsidR="00763761"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</w:t>
      </w:r>
      <w:r w:rsidR="00763761">
        <w:rPr>
          <w:sz w:val="28"/>
        </w:rPr>
        <w:t>ц</w:t>
      </w:r>
      <w:r>
        <w:rPr>
          <w:sz w:val="28"/>
        </w:rPr>
        <w:t>ий 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</w:t>
      </w:r>
      <w:r>
        <w:rPr>
          <w:b/>
          <w:sz w:val="28"/>
        </w:rPr>
        <w:t>;</w:t>
      </w:r>
    </w:p>
    <w:p w:rsidR="00F35858" w:rsidRDefault="00EB29AA">
      <w:pPr>
        <w:ind w:left="102" w:right="104" w:firstLine="707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i/>
          <w:sz w:val="28"/>
        </w:rPr>
        <w:t>единицы измерения параметров</w:t>
      </w:r>
      <w:r>
        <w:rPr>
          <w:sz w:val="28"/>
        </w:rPr>
        <w:t>: низкий уровень – 0 баллов, средний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– 1</w:t>
      </w:r>
      <w:r>
        <w:rPr>
          <w:spacing w:val="-2"/>
          <w:sz w:val="28"/>
        </w:rPr>
        <w:t xml:space="preserve"> </w:t>
      </w:r>
      <w:r>
        <w:rPr>
          <w:sz w:val="28"/>
        </w:rPr>
        <w:t>балл,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балла:</w:t>
      </w:r>
    </w:p>
    <w:p w:rsidR="00F35858" w:rsidRDefault="00EB29AA">
      <w:pPr>
        <w:spacing w:line="321" w:lineRule="exact"/>
        <w:ind w:left="810"/>
        <w:jc w:val="both"/>
        <w:rPr>
          <w:sz w:val="28"/>
        </w:rPr>
      </w:pP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сбора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анкетирование.</w:t>
      </w:r>
    </w:p>
    <w:p w:rsidR="00F35858" w:rsidRDefault="00EB29AA">
      <w:pPr>
        <w:pStyle w:val="1"/>
        <w:ind w:right="102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педагогического работника</w:t>
      </w:r>
    </w:p>
    <w:p w:rsidR="00F35858" w:rsidRDefault="00EB29AA">
      <w:pPr>
        <w:pStyle w:val="a3"/>
        <w:ind w:right="107"/>
        <w:rPr>
          <w:b/>
        </w:rPr>
      </w:pPr>
      <w:r>
        <w:t>а)</w:t>
      </w:r>
      <w:r>
        <w:rPr>
          <w:spacing w:val="1"/>
        </w:rPr>
        <w:t xml:space="preserve"> </w:t>
      </w:r>
      <w:r>
        <w:rPr>
          <w:i/>
        </w:rPr>
        <w:t>оцениваемые</w:t>
      </w:r>
      <w:r>
        <w:rPr>
          <w:i/>
          <w:spacing w:val="1"/>
        </w:rPr>
        <w:t xml:space="preserve"> </w:t>
      </w:r>
      <w:r>
        <w:rPr>
          <w:i/>
        </w:rPr>
        <w:t>параметры: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методикой преподавания, содержанием преподаваемой учебной дисциплины,</w:t>
      </w:r>
      <w:r>
        <w:rPr>
          <w:spacing w:val="-67"/>
        </w:rPr>
        <w:t xml:space="preserve"> </w:t>
      </w:r>
      <w:r>
        <w:t>профессионального модуля</w:t>
      </w:r>
      <w:r>
        <w:rPr>
          <w:b/>
        </w:rPr>
        <w:t>;</w:t>
      </w:r>
    </w:p>
    <w:p w:rsidR="00F35858" w:rsidRDefault="00EB29AA">
      <w:pPr>
        <w:pStyle w:val="a3"/>
        <w:ind w:right="103"/>
      </w:pPr>
      <w:r>
        <w:t>б)</w:t>
      </w:r>
      <w:r>
        <w:rPr>
          <w:spacing w:val="1"/>
        </w:rPr>
        <w:t xml:space="preserve"> </w:t>
      </w:r>
      <w:r>
        <w:rPr>
          <w:i/>
        </w:rPr>
        <w:t>единицы измерения</w:t>
      </w:r>
      <w:r>
        <w:rPr>
          <w:i/>
          <w:spacing w:val="1"/>
        </w:rPr>
        <w:t xml:space="preserve"> </w:t>
      </w:r>
      <w:r>
        <w:rPr>
          <w:i/>
        </w:rPr>
        <w:t>параметров</w:t>
      </w:r>
      <w:r>
        <w:t>: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меньше 60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правильных</w:t>
      </w:r>
      <w:r>
        <w:rPr>
          <w:spacing w:val="-9"/>
        </w:rPr>
        <w:t xml:space="preserve"> </w:t>
      </w:r>
      <w:r>
        <w:t>ответов,</w:t>
      </w:r>
      <w:r>
        <w:rPr>
          <w:spacing w:val="-8"/>
        </w:rPr>
        <w:t xml:space="preserve"> </w:t>
      </w:r>
      <w:r>
        <w:t>средний</w:t>
      </w:r>
      <w:r>
        <w:rPr>
          <w:spacing w:val="-6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60-74%</w:t>
      </w:r>
      <w:r>
        <w:rPr>
          <w:spacing w:val="-9"/>
        </w:rPr>
        <w:t xml:space="preserve"> </w:t>
      </w:r>
      <w:r>
        <w:t>правильных</w:t>
      </w:r>
      <w:r>
        <w:rPr>
          <w:spacing w:val="-9"/>
        </w:rPr>
        <w:t xml:space="preserve"> </w:t>
      </w:r>
      <w:r>
        <w:t>ответов,</w:t>
      </w:r>
      <w:r>
        <w:rPr>
          <w:spacing w:val="-7"/>
        </w:rPr>
        <w:t xml:space="preserve"> </w:t>
      </w:r>
      <w:r>
        <w:t>высокий</w:t>
      </w:r>
      <w:r>
        <w:rPr>
          <w:spacing w:val="-68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 75-100</w:t>
      </w:r>
      <w:r>
        <w:rPr>
          <w:spacing w:val="1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правильных</w:t>
      </w:r>
      <w:r>
        <w:rPr>
          <w:spacing w:val="-3"/>
        </w:rPr>
        <w:t xml:space="preserve"> </w:t>
      </w:r>
      <w:r>
        <w:t>ответов:</w:t>
      </w:r>
    </w:p>
    <w:p w:rsidR="00F35858" w:rsidRDefault="00EB29AA">
      <w:pPr>
        <w:pStyle w:val="a3"/>
        <w:ind w:right="104"/>
      </w:pPr>
      <w:r>
        <w:t xml:space="preserve">в) </w:t>
      </w:r>
      <w:r>
        <w:rPr>
          <w:i/>
        </w:rPr>
        <w:t>методы сбора данных</w:t>
      </w:r>
      <w:r>
        <w:t xml:space="preserve">: тестирование; </w:t>
      </w:r>
      <w:r w:rsidRPr="00CC7395">
        <w:rPr>
          <w:color w:val="000000" w:themeColor="text1"/>
        </w:rPr>
        <w:t>экспертная оценка со стороны</w:t>
      </w:r>
      <w:r w:rsidRPr="00CC7395">
        <w:rPr>
          <w:color w:val="000000" w:themeColor="text1"/>
          <w:spacing w:val="1"/>
        </w:rPr>
        <w:t xml:space="preserve"> </w:t>
      </w:r>
      <w:r w:rsidRPr="00CC7395">
        <w:rPr>
          <w:color w:val="000000" w:themeColor="text1"/>
        </w:rPr>
        <w:t>заместителя</w:t>
      </w:r>
      <w:r w:rsidRPr="00CC7395">
        <w:rPr>
          <w:color w:val="000000" w:themeColor="text1"/>
          <w:spacing w:val="1"/>
        </w:rPr>
        <w:t xml:space="preserve"> </w:t>
      </w:r>
      <w:r w:rsidRPr="00CC7395">
        <w:rPr>
          <w:color w:val="000000" w:themeColor="text1"/>
        </w:rPr>
        <w:t>директора</w:t>
      </w:r>
      <w:r w:rsidRPr="00CC7395">
        <w:rPr>
          <w:color w:val="000000" w:themeColor="text1"/>
          <w:spacing w:val="1"/>
        </w:rPr>
        <w:t xml:space="preserve"> </w:t>
      </w:r>
      <w:r w:rsidRPr="00CC7395">
        <w:rPr>
          <w:color w:val="000000" w:themeColor="text1"/>
        </w:rPr>
        <w:t>по</w:t>
      </w:r>
      <w:r w:rsidRPr="00CC7395">
        <w:rPr>
          <w:color w:val="000000" w:themeColor="text1"/>
          <w:spacing w:val="1"/>
        </w:rPr>
        <w:t xml:space="preserve"> </w:t>
      </w:r>
      <w:r w:rsidRPr="00CC7395">
        <w:rPr>
          <w:color w:val="000000" w:themeColor="text1"/>
        </w:rPr>
        <w:t>учебно-методической</w:t>
      </w:r>
      <w:r w:rsidRPr="00CC7395">
        <w:rPr>
          <w:color w:val="000000" w:themeColor="text1"/>
          <w:spacing w:val="1"/>
        </w:rPr>
        <w:t xml:space="preserve"> </w:t>
      </w:r>
      <w:r w:rsidRPr="00CC7395">
        <w:rPr>
          <w:color w:val="000000" w:themeColor="text1"/>
        </w:rPr>
        <w:t>работе,</w:t>
      </w:r>
      <w:r w:rsidRPr="00CC7395">
        <w:rPr>
          <w:color w:val="000000" w:themeColor="text1"/>
          <w:spacing w:val="1"/>
        </w:rPr>
        <w:t xml:space="preserve"> </w:t>
      </w:r>
      <w:r w:rsidRPr="00CC7395">
        <w:rPr>
          <w:color w:val="000000" w:themeColor="text1"/>
        </w:rPr>
        <w:t>методиста</w:t>
      </w:r>
      <w:r w:rsidRPr="00CC7395">
        <w:rPr>
          <w:color w:val="000000" w:themeColor="text1"/>
          <w:spacing w:val="1"/>
        </w:rPr>
        <w:t xml:space="preserve"> </w:t>
      </w:r>
      <w:r w:rsidRPr="00CC7395">
        <w:rPr>
          <w:color w:val="000000" w:themeColor="text1"/>
        </w:rPr>
        <w:t>или</w:t>
      </w:r>
      <w:r w:rsidRPr="00CC7395">
        <w:rPr>
          <w:color w:val="000000" w:themeColor="text1"/>
          <w:spacing w:val="-67"/>
        </w:rPr>
        <w:t xml:space="preserve"> </w:t>
      </w:r>
      <w:r w:rsidRPr="00CC7395">
        <w:rPr>
          <w:color w:val="000000" w:themeColor="text1"/>
        </w:rPr>
        <w:t xml:space="preserve">председателя методического объединения, или любого </w:t>
      </w:r>
      <w:r>
        <w:t>другого специалиста,</w:t>
      </w:r>
      <w:r>
        <w:rPr>
          <w:spacing w:val="1"/>
        </w:rPr>
        <w:t xml:space="preserve"> </w:t>
      </w:r>
      <w:r>
        <w:t>посещающего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общение с</w:t>
      </w:r>
      <w:r>
        <w:rPr>
          <w:spacing w:val="-1"/>
        </w:rPr>
        <w:t xml:space="preserve"> </w:t>
      </w:r>
      <w:r>
        <w:t>ним.</w:t>
      </w:r>
    </w:p>
    <w:p w:rsidR="00F35858" w:rsidRDefault="00EB29AA">
      <w:pPr>
        <w:pStyle w:val="1"/>
        <w:ind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переподготовки</w:t>
      </w:r>
    </w:p>
    <w:p w:rsidR="00F35858" w:rsidRDefault="00EB29AA">
      <w:pPr>
        <w:pStyle w:val="a3"/>
        <w:ind w:right="110"/>
      </w:pPr>
      <w:r>
        <w:t>а)</w:t>
      </w:r>
      <w:r>
        <w:rPr>
          <w:spacing w:val="1"/>
        </w:rPr>
        <w:t xml:space="preserve"> </w:t>
      </w:r>
      <w:r>
        <w:rPr>
          <w:i/>
        </w:rPr>
        <w:t>оцениваемые</w:t>
      </w:r>
      <w:r>
        <w:rPr>
          <w:i/>
          <w:spacing w:val="1"/>
        </w:rPr>
        <w:t xml:space="preserve"> </w:t>
      </w:r>
      <w:r>
        <w:rPr>
          <w:i/>
        </w:rPr>
        <w:t>параметры</w:t>
      </w:r>
      <w:r>
        <w:t>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переподготовки;</w:t>
      </w:r>
    </w:p>
    <w:p w:rsidR="00F35858" w:rsidRDefault="00EB29AA">
      <w:pPr>
        <w:pStyle w:val="a3"/>
        <w:ind w:right="103"/>
      </w:pPr>
      <w:proofErr w:type="gramStart"/>
      <w:r>
        <w:t>б)</w:t>
      </w:r>
      <w:r>
        <w:rPr>
          <w:spacing w:val="1"/>
        </w:rPr>
        <w:t xml:space="preserve"> </w:t>
      </w:r>
      <w:r>
        <w:rPr>
          <w:i/>
        </w:rPr>
        <w:t>единицы</w:t>
      </w:r>
      <w:r>
        <w:rPr>
          <w:i/>
          <w:spacing w:val="1"/>
        </w:rPr>
        <w:t xml:space="preserve"> </w:t>
      </w:r>
      <w:r>
        <w:rPr>
          <w:i/>
        </w:rPr>
        <w:t>измерения</w:t>
      </w:r>
      <w:r>
        <w:rPr>
          <w:i/>
          <w:spacing w:val="1"/>
        </w:rPr>
        <w:t xml:space="preserve"> </w:t>
      </w:r>
      <w:r>
        <w:rPr>
          <w:i/>
        </w:rPr>
        <w:t>параметров</w:t>
      </w:r>
      <w:r>
        <w:t>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 квалификации/переподготовке) успешно пройдено – 1 балл; не</w:t>
      </w:r>
      <w:r>
        <w:rPr>
          <w:spacing w:val="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проходил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квалификации/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прошедших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системы</w:t>
      </w:r>
      <w:r>
        <w:rPr>
          <w:spacing w:val="2"/>
        </w:rPr>
        <w:t xml:space="preserve"> </w:t>
      </w:r>
      <w:r>
        <w:t>повышения квалификации.</w:t>
      </w:r>
      <w:proofErr w:type="gramEnd"/>
    </w:p>
    <w:p w:rsidR="00F35858" w:rsidRDefault="00EB29AA">
      <w:pPr>
        <w:pStyle w:val="a3"/>
        <w:ind w:right="109"/>
      </w:pPr>
      <w:r>
        <w:t>в)</w:t>
      </w:r>
      <w:r>
        <w:rPr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сбора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t>: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67"/>
        </w:rPr>
        <w:t xml:space="preserve"> </w:t>
      </w:r>
      <w:r>
        <w:t>получивших удостоверения об освоении дополнительных профессиональных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повышения квалификации</w:t>
      </w:r>
      <w:r>
        <w:rPr>
          <w:spacing w:val="-1"/>
        </w:rPr>
        <w:t xml:space="preserve"> </w:t>
      </w:r>
      <w:r>
        <w:t>или переподготовки.</w:t>
      </w:r>
    </w:p>
    <w:p w:rsidR="00F35858" w:rsidRDefault="00EB29AA">
      <w:pPr>
        <w:pStyle w:val="1"/>
        <w:ind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педагогического работника на основании документа, устанавливающего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2"/>
        </w:rPr>
        <w:t xml:space="preserve"> </w:t>
      </w:r>
      <w:r>
        <w:t>категорию</w:t>
      </w:r>
    </w:p>
    <w:p w:rsidR="00F35858" w:rsidRDefault="00EB29AA">
      <w:pPr>
        <w:pStyle w:val="a3"/>
        <w:spacing w:line="242" w:lineRule="auto"/>
        <w:ind w:right="109"/>
      </w:pPr>
      <w:r>
        <w:t>а)</w:t>
      </w:r>
      <w:r>
        <w:rPr>
          <w:spacing w:val="1"/>
        </w:rPr>
        <w:t xml:space="preserve"> </w:t>
      </w:r>
      <w:r>
        <w:rPr>
          <w:i/>
        </w:rPr>
        <w:t>оцениваемые</w:t>
      </w:r>
      <w:r>
        <w:rPr>
          <w:i/>
          <w:spacing w:val="1"/>
        </w:rPr>
        <w:t xml:space="preserve"> </w:t>
      </w:r>
      <w:r>
        <w:rPr>
          <w:i/>
        </w:rPr>
        <w:t>параметры</w:t>
      </w:r>
      <w:r>
        <w:t>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3"/>
        </w:rPr>
        <w:t xml:space="preserve"> </w:t>
      </w:r>
      <w:r>
        <w:t>категории;</w:t>
      </w:r>
    </w:p>
    <w:p w:rsidR="00F35858" w:rsidRDefault="00EB29AA">
      <w:pPr>
        <w:pStyle w:val="a3"/>
        <w:ind w:right="105"/>
      </w:pPr>
      <w:r>
        <w:t>б)</w:t>
      </w:r>
      <w:r>
        <w:rPr>
          <w:spacing w:val="1"/>
        </w:rPr>
        <w:t xml:space="preserve"> </w:t>
      </w:r>
      <w:r>
        <w:rPr>
          <w:i/>
        </w:rPr>
        <w:t>единицы</w:t>
      </w:r>
      <w:r>
        <w:rPr>
          <w:i/>
          <w:spacing w:val="1"/>
        </w:rPr>
        <w:t xml:space="preserve"> </w:t>
      </w:r>
      <w:r>
        <w:rPr>
          <w:i/>
        </w:rPr>
        <w:t>измерения</w:t>
      </w:r>
      <w:r>
        <w:rPr>
          <w:i/>
          <w:spacing w:val="1"/>
        </w:rPr>
        <w:t xml:space="preserve"> </w:t>
      </w:r>
      <w:r>
        <w:rPr>
          <w:i/>
        </w:rPr>
        <w:t>параметров</w:t>
      </w:r>
      <w:r>
        <w:t>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устанавливающего высшую квалификационную категорию педагогическому</w:t>
      </w:r>
      <w:r>
        <w:rPr>
          <w:spacing w:val="1"/>
        </w:rPr>
        <w:t xml:space="preserve"> </w:t>
      </w:r>
      <w:r>
        <w:t>работнику – 2 балла, первую – 1 балл, отсутствие документа о квалификации,</w:t>
      </w:r>
      <w:r>
        <w:rPr>
          <w:spacing w:val="-67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баллов;</w:t>
      </w:r>
    </w:p>
    <w:p w:rsidR="00F35858" w:rsidRDefault="00F35858">
      <w:pPr>
        <w:sectPr w:rsidR="00F35858">
          <w:pgSz w:w="11910" w:h="16840"/>
          <w:pgMar w:top="1040" w:right="740" w:bottom="280" w:left="1600" w:header="720" w:footer="720" w:gutter="0"/>
          <w:cols w:space="720"/>
        </w:sectPr>
      </w:pPr>
    </w:p>
    <w:p w:rsidR="00F35858" w:rsidRDefault="00EB29AA">
      <w:pPr>
        <w:pStyle w:val="a3"/>
        <w:spacing w:before="67" w:line="242" w:lineRule="auto"/>
        <w:ind w:right="111"/>
      </w:pPr>
      <w:r>
        <w:lastRenderedPageBreak/>
        <w:t>в)</w:t>
      </w:r>
      <w:r>
        <w:rPr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сбора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t>: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работнику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категории.</w:t>
      </w:r>
    </w:p>
    <w:p w:rsidR="00F35858" w:rsidRDefault="00F35858">
      <w:pPr>
        <w:pStyle w:val="a3"/>
        <w:ind w:left="0" w:firstLine="0"/>
        <w:jc w:val="left"/>
      </w:pPr>
    </w:p>
    <w:p w:rsidR="00F35858" w:rsidRDefault="00EB29AA">
      <w:pPr>
        <w:pStyle w:val="1"/>
        <w:ind w:left="747" w:right="43"/>
      </w:pPr>
      <w:r>
        <w:t>Результаты</w:t>
      </w:r>
      <w:r>
        <w:rPr>
          <w:spacing w:val="-4"/>
        </w:rPr>
        <w:t xml:space="preserve"> </w:t>
      </w:r>
      <w:r>
        <w:t>исследования</w:t>
      </w:r>
    </w:p>
    <w:p w:rsidR="00F35858" w:rsidRDefault="00F3585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35858" w:rsidRDefault="00EB29AA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выявления</w:t>
      </w:r>
      <w:r>
        <w:rPr>
          <w:spacing w:val="-20"/>
        </w:rPr>
        <w:t xml:space="preserve"> </w:t>
      </w:r>
      <w:r>
        <w:rPr>
          <w:spacing w:val="-1"/>
        </w:rPr>
        <w:t>дефицитов</w:t>
      </w:r>
      <w:r>
        <w:rPr>
          <w:spacing w:val="-18"/>
        </w:rPr>
        <w:t xml:space="preserve"> </w:t>
      </w:r>
      <w:r>
        <w:rPr>
          <w:spacing w:val="-1"/>
        </w:rPr>
        <w:t>компетенций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9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в</w:t>
      </w:r>
      <w:r w:rsidR="00016415">
        <w:rPr>
          <w:spacing w:val="-18"/>
        </w:rPr>
        <w:t xml:space="preserve"> Цимлянском районе 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016415">
        <w:t>21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работника.</w:t>
      </w:r>
    </w:p>
    <w:p w:rsidR="00F35858" w:rsidRDefault="00EB29AA">
      <w:pPr>
        <w:pStyle w:val="a3"/>
        <w:spacing w:before="1"/>
        <w:ind w:right="111"/>
      </w:pPr>
      <w:r>
        <w:t xml:space="preserve">Уровни </w:t>
      </w:r>
      <w:proofErr w:type="spellStart"/>
      <w:r>
        <w:t>сформированности</w:t>
      </w:r>
      <w:proofErr w:type="spellEnd"/>
      <w:r>
        <w:t xml:space="preserve"> предметных компетенций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распределились</w:t>
      </w:r>
      <w:r>
        <w:rPr>
          <w:spacing w:val="-1"/>
        </w:rPr>
        <w:t xml:space="preserve"> </w:t>
      </w:r>
      <w:r>
        <w:t>следующим образом: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1022"/>
        </w:tabs>
        <w:ind w:right="107" w:firstLine="707"/>
        <w:rPr>
          <w:sz w:val="28"/>
        </w:rPr>
      </w:pPr>
      <w:r>
        <w:rPr>
          <w:sz w:val="28"/>
        </w:rPr>
        <w:t>наличие дефицитов, требующих устранения, в области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 40</w:t>
      </w:r>
      <w:r>
        <w:rPr>
          <w:spacing w:val="1"/>
          <w:sz w:val="28"/>
        </w:rPr>
        <w:t xml:space="preserve"> </w:t>
      </w:r>
      <w:r>
        <w:rPr>
          <w:sz w:val="28"/>
        </w:rPr>
        <w:t>%;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1022"/>
        </w:tabs>
        <w:spacing w:before="1"/>
        <w:ind w:right="112" w:firstLine="707"/>
        <w:rPr>
          <w:sz w:val="28"/>
        </w:rPr>
      </w:pPr>
      <w:r>
        <w:rPr>
          <w:sz w:val="28"/>
        </w:rPr>
        <w:t>наличие дефицитов, требующих устранения, в области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 42</w:t>
      </w:r>
      <w:r>
        <w:rPr>
          <w:spacing w:val="1"/>
          <w:sz w:val="28"/>
        </w:rPr>
        <w:t xml:space="preserve"> </w:t>
      </w:r>
      <w:r>
        <w:rPr>
          <w:sz w:val="28"/>
        </w:rPr>
        <w:t>%.</w:t>
      </w:r>
    </w:p>
    <w:p w:rsidR="00016415" w:rsidRPr="00CC7395" w:rsidRDefault="00EB29AA" w:rsidP="00CC7395">
      <w:pPr>
        <w:pStyle w:val="a3"/>
        <w:ind w:right="104"/>
        <w:rPr>
          <w:sz w:val="24"/>
        </w:rPr>
      </w:pPr>
      <w:r>
        <w:t xml:space="preserve">Результаты оценки профессиональной </w:t>
      </w:r>
      <w:r w:rsidR="00016415">
        <w:t xml:space="preserve"> и методической </w:t>
      </w:r>
      <w:r>
        <w:t>компетентности педагогических</w:t>
      </w:r>
      <w:r>
        <w:rPr>
          <w:spacing w:val="1"/>
        </w:rPr>
        <w:t xml:space="preserve"> </w:t>
      </w:r>
      <w:r>
        <w:t>работников в форме тестирования направлены на оценку компетентности в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дидактики,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proofErr w:type="gramStart"/>
      <w:r>
        <w:t>ИКТ-компетентности</w:t>
      </w:r>
      <w:proofErr w:type="gramEnd"/>
      <w:r>
        <w:t>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 w:rsidR="00016415">
        <w:t>.</w:t>
      </w:r>
    </w:p>
    <w:p w:rsidR="00F35858" w:rsidRDefault="00EB29AA">
      <w:pPr>
        <w:pStyle w:val="a3"/>
        <w:ind w:right="107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устранения</w:t>
      </w:r>
      <w:r>
        <w:rPr>
          <w:spacing w:val="-67"/>
        </w:rPr>
        <w:t xml:space="preserve"> </w:t>
      </w:r>
      <w:r>
        <w:t>дефицитов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области:</w:t>
      </w:r>
    </w:p>
    <w:p w:rsidR="00F35858" w:rsidRPr="00CC7395" w:rsidRDefault="00EB29AA" w:rsidP="00CC7395">
      <w:pPr>
        <w:pStyle w:val="a4"/>
        <w:numPr>
          <w:ilvl w:val="0"/>
          <w:numId w:val="2"/>
        </w:numPr>
        <w:tabs>
          <w:tab w:val="left" w:pos="974"/>
        </w:tabs>
        <w:spacing w:before="2"/>
        <w:ind w:left="973" w:hanging="164"/>
        <w:jc w:val="left"/>
        <w:rPr>
          <w:sz w:val="28"/>
        </w:rPr>
      </w:pPr>
      <w:r w:rsidRPr="00CC7395">
        <w:rPr>
          <w:sz w:val="28"/>
        </w:rPr>
        <w:t>в</w:t>
      </w:r>
      <w:r w:rsidRPr="00CC7395">
        <w:rPr>
          <w:spacing w:val="-5"/>
          <w:sz w:val="28"/>
        </w:rPr>
        <w:t xml:space="preserve"> </w:t>
      </w:r>
      <w:r w:rsidRPr="00CC7395">
        <w:rPr>
          <w:sz w:val="28"/>
        </w:rPr>
        <w:t>области</w:t>
      </w:r>
      <w:r w:rsidRPr="00CC7395">
        <w:rPr>
          <w:spacing w:val="-2"/>
          <w:sz w:val="28"/>
        </w:rPr>
        <w:t xml:space="preserve"> </w:t>
      </w:r>
      <w:r w:rsidRPr="00CC7395">
        <w:rPr>
          <w:sz w:val="28"/>
        </w:rPr>
        <w:t>принципов</w:t>
      </w:r>
      <w:r w:rsidRPr="00CC7395">
        <w:rPr>
          <w:spacing w:val="-5"/>
          <w:sz w:val="28"/>
        </w:rPr>
        <w:t xml:space="preserve"> </w:t>
      </w:r>
      <w:r w:rsidR="00763761">
        <w:rPr>
          <w:sz w:val="28"/>
        </w:rPr>
        <w:t xml:space="preserve">обучения, </w:t>
      </w:r>
      <w:r w:rsidRPr="00CC7395">
        <w:rPr>
          <w:sz w:val="28"/>
        </w:rPr>
        <w:t>методов,</w:t>
      </w:r>
      <w:r w:rsidRPr="00CC7395">
        <w:rPr>
          <w:spacing w:val="-3"/>
          <w:sz w:val="28"/>
        </w:rPr>
        <w:t xml:space="preserve"> </w:t>
      </w:r>
      <w:r w:rsidRPr="00CC7395">
        <w:rPr>
          <w:sz w:val="28"/>
        </w:rPr>
        <w:t>приемов</w:t>
      </w:r>
      <w:r w:rsidRPr="00CC7395">
        <w:rPr>
          <w:spacing w:val="-3"/>
          <w:sz w:val="28"/>
        </w:rPr>
        <w:t xml:space="preserve"> </w:t>
      </w:r>
      <w:r w:rsidRPr="00CC7395">
        <w:rPr>
          <w:sz w:val="28"/>
        </w:rPr>
        <w:t>и</w:t>
      </w:r>
      <w:r w:rsidRPr="00CC7395">
        <w:rPr>
          <w:spacing w:val="-1"/>
          <w:sz w:val="28"/>
        </w:rPr>
        <w:t xml:space="preserve"> </w:t>
      </w:r>
      <w:r w:rsidRPr="00CC7395">
        <w:rPr>
          <w:sz w:val="28"/>
        </w:rPr>
        <w:t>средств</w:t>
      </w:r>
      <w:r w:rsidRPr="00CC7395">
        <w:rPr>
          <w:spacing w:val="-5"/>
          <w:sz w:val="28"/>
        </w:rPr>
        <w:t xml:space="preserve"> </w:t>
      </w:r>
      <w:r w:rsidRPr="00CC7395">
        <w:rPr>
          <w:sz w:val="28"/>
        </w:rPr>
        <w:t>обучения;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proofErr w:type="gramStart"/>
      <w:r>
        <w:rPr>
          <w:sz w:val="28"/>
        </w:rPr>
        <w:t>интернет-безопасности</w:t>
      </w:r>
      <w:proofErr w:type="gramEnd"/>
      <w:r>
        <w:rPr>
          <w:sz w:val="28"/>
        </w:rPr>
        <w:t>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ind w:left="973" w:hanging="164"/>
        <w:jc w:val="left"/>
        <w:rPr>
          <w:sz w:val="28"/>
        </w:rPr>
      </w:pPr>
      <w:r>
        <w:rPr>
          <w:sz w:val="28"/>
        </w:rPr>
        <w:t>интерактивных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технологий.</w:t>
      </w:r>
    </w:p>
    <w:p w:rsidR="00F35858" w:rsidRDefault="00EB29AA" w:rsidP="00016415">
      <w:pPr>
        <w:pStyle w:val="a3"/>
        <w:spacing w:before="2"/>
        <w:ind w:right="105"/>
        <w:rPr>
          <w:sz w:val="19"/>
        </w:rPr>
      </w:pPr>
      <w:r>
        <w:t>Анализ учебных занятий осуществляется ежегодно в ноябре и апреле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посещения</w:t>
      </w:r>
      <w:r w:rsidR="00016415">
        <w:t xml:space="preserve"> ( по графику школ)</w:t>
      </w:r>
      <w:proofErr w:type="gramStart"/>
      <w:r w:rsidR="00016415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работниками.</w:t>
      </w:r>
      <w:r>
        <w:rPr>
          <w:spacing w:val="1"/>
        </w:rPr>
        <w:t xml:space="preserve"> </w:t>
      </w:r>
    </w:p>
    <w:p w:rsidR="00F35858" w:rsidRDefault="00EB29AA">
      <w:pPr>
        <w:pStyle w:val="a3"/>
        <w:spacing w:before="89"/>
        <w:ind w:right="107"/>
      </w:pPr>
      <w:r>
        <w:t>Результаты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индикатором качества профессиональной подготовки обучающихся и оценки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 w:rsidR="00CC7395">
        <w:t>компе</w:t>
      </w:r>
      <w:r>
        <w:t>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дидактики,</w:t>
      </w:r>
      <w:r>
        <w:rPr>
          <w:spacing w:val="-3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преподавания,</w:t>
      </w:r>
      <w:r>
        <w:rPr>
          <w:spacing w:val="-5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психологии.</w:t>
      </w:r>
    </w:p>
    <w:p w:rsidR="00F35858" w:rsidRDefault="00F35858">
      <w:pPr>
        <w:pStyle w:val="a3"/>
        <w:spacing w:before="1"/>
        <w:ind w:left="0" w:firstLine="0"/>
        <w:jc w:val="left"/>
      </w:pPr>
    </w:p>
    <w:p w:rsidR="00F35858" w:rsidRDefault="00EB29AA">
      <w:pPr>
        <w:pStyle w:val="a3"/>
        <w:ind w:right="104"/>
      </w:pPr>
      <w:r>
        <w:t>В рамках действующей Программы непрерывного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 </w:t>
      </w:r>
      <w:r>
        <w:t>осуществляется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 xml:space="preserve">предметной </w:t>
      </w:r>
      <w:r w:rsidR="00016415">
        <w:t xml:space="preserve"> и методической </w:t>
      </w:r>
      <w:r>
        <w:t>компетенции педагогического работника на основании освоения</w:t>
      </w:r>
      <w:r>
        <w:rPr>
          <w:spacing w:val="1"/>
        </w:rPr>
        <w:t xml:space="preserve"> </w:t>
      </w:r>
      <w:r>
        <w:t>дополнительных профессиональных программ повышения квалификации или</w:t>
      </w:r>
      <w:r>
        <w:rPr>
          <w:spacing w:val="-67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направлений:</w:t>
      </w:r>
    </w:p>
    <w:p w:rsidR="00CC7395" w:rsidRDefault="00CC7395">
      <w:pPr>
        <w:pStyle w:val="a3"/>
        <w:ind w:right="104"/>
      </w:pP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lastRenderedPageBreak/>
        <w:t>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инклюзивного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информационно-коммуникационных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производственных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spacing w:before="2" w:line="322" w:lineRule="exact"/>
        <w:ind w:left="973" w:hanging="164"/>
        <w:rPr>
          <w:sz w:val="28"/>
        </w:rPr>
      </w:pP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«Молодые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профессионалы».</w:t>
      </w:r>
    </w:p>
    <w:p w:rsidR="00F35858" w:rsidRDefault="00F35858">
      <w:pPr>
        <w:pStyle w:val="a3"/>
        <w:spacing w:before="10"/>
        <w:ind w:left="0" w:firstLine="0"/>
        <w:jc w:val="left"/>
        <w:rPr>
          <w:sz w:val="27"/>
        </w:rPr>
      </w:pPr>
    </w:p>
    <w:p w:rsidR="00F35858" w:rsidRDefault="00EB29AA">
      <w:pPr>
        <w:pStyle w:val="a3"/>
        <w:ind w:right="104"/>
      </w:pPr>
      <w:r>
        <w:t>Оценка уровня предметной компетенции педагогического работника в</w:t>
      </w:r>
      <w:r>
        <w:rPr>
          <w:spacing w:val="1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оценки: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1086"/>
        </w:tabs>
        <w:spacing w:before="1"/>
        <w:ind w:right="107" w:firstLine="707"/>
        <w:rPr>
          <w:sz w:val="28"/>
        </w:rPr>
      </w:pP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мониторингов;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1038"/>
        </w:tabs>
        <w:ind w:right="109" w:firstLine="707"/>
        <w:rPr>
          <w:sz w:val="28"/>
        </w:rPr>
      </w:pPr>
      <w:r>
        <w:rPr>
          <w:sz w:val="28"/>
        </w:rPr>
        <w:t>результативность профессиональной деятельности по выявлению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(интеллектуальной),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1058"/>
        </w:tabs>
        <w:spacing w:before="1"/>
        <w:ind w:right="105" w:firstLine="707"/>
        <w:rPr>
          <w:sz w:val="28"/>
        </w:rPr>
      </w:pP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CC7395" w:rsidRDefault="00EB29AA" w:rsidP="00CC7395">
      <w:pPr>
        <w:pStyle w:val="a4"/>
        <w:numPr>
          <w:ilvl w:val="0"/>
          <w:numId w:val="2"/>
        </w:numPr>
        <w:tabs>
          <w:tab w:val="left" w:pos="1050"/>
        </w:tabs>
        <w:spacing w:before="67" w:line="242" w:lineRule="auto"/>
        <w:ind w:right="115" w:firstLine="707"/>
        <w:rPr>
          <w:sz w:val="28"/>
        </w:rPr>
      </w:pPr>
      <w:r w:rsidRPr="00CC7395">
        <w:rPr>
          <w:sz w:val="28"/>
        </w:rPr>
        <w:t>результативность</w:t>
      </w:r>
      <w:r w:rsidRPr="00CC7395">
        <w:rPr>
          <w:spacing w:val="1"/>
          <w:sz w:val="28"/>
        </w:rPr>
        <w:t xml:space="preserve"> </w:t>
      </w:r>
      <w:r w:rsidRPr="00CC7395">
        <w:rPr>
          <w:sz w:val="28"/>
        </w:rPr>
        <w:t>участия</w:t>
      </w:r>
      <w:r w:rsidRPr="00CC7395">
        <w:rPr>
          <w:spacing w:val="1"/>
          <w:sz w:val="28"/>
        </w:rPr>
        <w:t xml:space="preserve"> </w:t>
      </w:r>
      <w:r w:rsidRPr="00CC7395">
        <w:rPr>
          <w:sz w:val="28"/>
        </w:rPr>
        <w:t>в</w:t>
      </w:r>
      <w:r w:rsidRPr="00CC7395">
        <w:rPr>
          <w:spacing w:val="1"/>
          <w:sz w:val="28"/>
        </w:rPr>
        <w:t xml:space="preserve"> </w:t>
      </w:r>
      <w:r w:rsidRPr="00CC7395">
        <w:rPr>
          <w:sz w:val="28"/>
        </w:rPr>
        <w:t>конкурсах</w:t>
      </w:r>
      <w:r w:rsidRPr="00CC7395">
        <w:rPr>
          <w:spacing w:val="1"/>
          <w:sz w:val="28"/>
        </w:rPr>
        <w:t xml:space="preserve"> </w:t>
      </w:r>
      <w:r w:rsidRPr="00CC7395">
        <w:rPr>
          <w:sz w:val="28"/>
        </w:rPr>
        <w:t>методических</w:t>
      </w:r>
      <w:r w:rsidRPr="00CC7395">
        <w:rPr>
          <w:spacing w:val="1"/>
          <w:sz w:val="28"/>
        </w:rPr>
        <w:t xml:space="preserve"> </w:t>
      </w:r>
      <w:r w:rsidRPr="00CC7395">
        <w:rPr>
          <w:sz w:val="28"/>
        </w:rPr>
        <w:t>разработок</w:t>
      </w:r>
      <w:r w:rsidRPr="00CC7395">
        <w:rPr>
          <w:spacing w:val="1"/>
          <w:sz w:val="28"/>
        </w:rPr>
        <w:t xml:space="preserve"> </w:t>
      </w:r>
      <w:r w:rsidRPr="00CC7395">
        <w:rPr>
          <w:sz w:val="28"/>
        </w:rPr>
        <w:t>и</w:t>
      </w:r>
      <w:r w:rsidRPr="00CC7395">
        <w:rPr>
          <w:spacing w:val="-67"/>
          <w:sz w:val="28"/>
        </w:rPr>
        <w:t xml:space="preserve"> </w:t>
      </w:r>
      <w:r w:rsidRPr="00CC7395">
        <w:rPr>
          <w:sz w:val="28"/>
        </w:rPr>
        <w:t>(или)</w:t>
      </w:r>
      <w:r w:rsidRPr="00CC7395">
        <w:rPr>
          <w:spacing w:val="-1"/>
          <w:sz w:val="28"/>
        </w:rPr>
        <w:t xml:space="preserve"> </w:t>
      </w:r>
      <w:r w:rsidRPr="00CC7395">
        <w:rPr>
          <w:sz w:val="28"/>
        </w:rPr>
        <w:t>конкурсах</w:t>
      </w:r>
      <w:r w:rsidRPr="00CC7395">
        <w:rPr>
          <w:spacing w:val="-2"/>
          <w:sz w:val="28"/>
        </w:rPr>
        <w:t xml:space="preserve"> </w:t>
      </w:r>
      <w:r w:rsidRPr="00CC7395">
        <w:rPr>
          <w:sz w:val="28"/>
        </w:rPr>
        <w:t>профессионального</w:t>
      </w:r>
      <w:r w:rsidRPr="00CC7395">
        <w:rPr>
          <w:spacing w:val="1"/>
          <w:sz w:val="28"/>
        </w:rPr>
        <w:t xml:space="preserve"> </w:t>
      </w:r>
      <w:r w:rsidR="00CC7395" w:rsidRPr="00CC7395">
        <w:rPr>
          <w:sz w:val="28"/>
        </w:rPr>
        <w:t>мастерства</w:t>
      </w:r>
    </w:p>
    <w:p w:rsidR="00F35858" w:rsidRPr="00CC7395" w:rsidRDefault="00EB29AA" w:rsidP="00CC7395">
      <w:pPr>
        <w:pStyle w:val="a4"/>
        <w:numPr>
          <w:ilvl w:val="0"/>
          <w:numId w:val="2"/>
        </w:numPr>
        <w:tabs>
          <w:tab w:val="left" w:pos="1050"/>
        </w:tabs>
        <w:spacing w:before="67" w:line="242" w:lineRule="auto"/>
        <w:ind w:right="115" w:firstLine="707"/>
        <w:rPr>
          <w:sz w:val="28"/>
        </w:rPr>
      </w:pPr>
      <w:r w:rsidRPr="00CC7395">
        <w:rPr>
          <w:sz w:val="28"/>
        </w:rPr>
        <w:t>результативность</w:t>
      </w:r>
      <w:r w:rsidRPr="00CC7395">
        <w:rPr>
          <w:spacing w:val="1"/>
          <w:sz w:val="28"/>
        </w:rPr>
        <w:t xml:space="preserve"> </w:t>
      </w:r>
      <w:r w:rsidRPr="00CC7395">
        <w:rPr>
          <w:sz w:val="28"/>
        </w:rPr>
        <w:t>транслирования</w:t>
      </w:r>
      <w:r w:rsidRPr="00CC7395">
        <w:rPr>
          <w:spacing w:val="1"/>
          <w:sz w:val="28"/>
        </w:rPr>
        <w:t xml:space="preserve"> </w:t>
      </w:r>
      <w:r w:rsidRPr="00CC7395">
        <w:rPr>
          <w:sz w:val="28"/>
        </w:rPr>
        <w:t>опыта</w:t>
      </w:r>
      <w:r w:rsidRPr="00CC7395">
        <w:rPr>
          <w:spacing w:val="1"/>
          <w:sz w:val="28"/>
        </w:rPr>
        <w:t xml:space="preserve"> </w:t>
      </w:r>
      <w:r w:rsidRPr="00CC7395">
        <w:rPr>
          <w:sz w:val="28"/>
        </w:rPr>
        <w:t>практических</w:t>
      </w:r>
      <w:r w:rsidRPr="00CC7395">
        <w:rPr>
          <w:spacing w:val="1"/>
          <w:sz w:val="28"/>
        </w:rPr>
        <w:t xml:space="preserve"> </w:t>
      </w:r>
      <w:r w:rsidRPr="00CC7395">
        <w:rPr>
          <w:sz w:val="28"/>
        </w:rPr>
        <w:t>результатов</w:t>
      </w:r>
      <w:r w:rsidRPr="00CC7395">
        <w:rPr>
          <w:spacing w:val="-67"/>
          <w:sz w:val="28"/>
        </w:rPr>
        <w:t xml:space="preserve"> </w:t>
      </w:r>
      <w:r w:rsidRPr="00CC7395">
        <w:rPr>
          <w:sz w:val="28"/>
        </w:rPr>
        <w:t>своей</w:t>
      </w:r>
      <w:r w:rsidRPr="00CC7395">
        <w:rPr>
          <w:spacing w:val="-1"/>
          <w:sz w:val="28"/>
        </w:rPr>
        <w:t xml:space="preserve"> </w:t>
      </w:r>
      <w:r w:rsidRPr="00CC7395">
        <w:rPr>
          <w:sz w:val="28"/>
        </w:rPr>
        <w:t>деятельности;</w:t>
      </w:r>
    </w:p>
    <w:p w:rsidR="00F35858" w:rsidRDefault="00EB29AA">
      <w:pPr>
        <w:pStyle w:val="a4"/>
        <w:numPr>
          <w:ilvl w:val="0"/>
          <w:numId w:val="2"/>
        </w:numPr>
        <w:tabs>
          <w:tab w:val="left" w:pos="1326"/>
        </w:tabs>
        <w:ind w:right="109" w:firstLine="707"/>
        <w:rPr>
          <w:sz w:val="28"/>
        </w:rPr>
      </w:pP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педагогического мероприятия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демонстрацией 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F35858" w:rsidRDefault="00EB29AA">
      <w:pPr>
        <w:pStyle w:val="a3"/>
        <w:ind w:right="11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документа педагогическим работникам устанавливается квалификационная</w:t>
      </w:r>
      <w:r>
        <w:rPr>
          <w:spacing w:val="1"/>
        </w:rPr>
        <w:t xml:space="preserve"> </w:t>
      </w:r>
      <w:r>
        <w:t>категория.</w:t>
      </w:r>
    </w:p>
    <w:p w:rsidR="00CC7395" w:rsidRDefault="00CC7395" w:rsidP="00CC7395">
      <w:pPr>
        <w:pStyle w:val="1"/>
        <w:ind w:left="0" w:right="48"/>
        <w:jc w:val="left"/>
      </w:pPr>
    </w:p>
    <w:p w:rsidR="00F35858" w:rsidRDefault="00EB29AA">
      <w:pPr>
        <w:pStyle w:val="1"/>
        <w:ind w:left="747" w:right="48"/>
      </w:pPr>
      <w:r>
        <w:t>Заключение</w:t>
      </w:r>
    </w:p>
    <w:p w:rsidR="00F35858" w:rsidRDefault="00F3585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35858" w:rsidRDefault="00EB29AA">
      <w:pPr>
        <w:pStyle w:val="a3"/>
        <w:ind w:right="104"/>
      </w:pPr>
      <w:r>
        <w:t>Оценка и развитие профессиональной компетентности педагогических</w:t>
      </w:r>
      <w:r>
        <w:rPr>
          <w:spacing w:val="1"/>
        </w:rPr>
        <w:t xml:space="preserve"> </w:t>
      </w:r>
      <w:r>
        <w:t>работников на разных этапах их профессиональной деятельности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</w:p>
    <w:p w:rsidR="00F35858" w:rsidRDefault="00EB29AA">
      <w:pPr>
        <w:pStyle w:val="a3"/>
        <w:spacing w:before="1"/>
        <w:ind w:right="104"/>
      </w:pPr>
      <w:r>
        <w:t>Диагностика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аспекта: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внешняя</w:t>
      </w:r>
      <w:r>
        <w:rPr>
          <w:spacing w:val="-15"/>
        </w:rPr>
        <w:t xml:space="preserve"> </w:t>
      </w:r>
      <w:r>
        <w:t>оценка.</w:t>
      </w:r>
      <w:r>
        <w:rPr>
          <w:spacing w:val="-15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6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основой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работника.</w:t>
      </w:r>
    </w:p>
    <w:p w:rsidR="00F35858" w:rsidRDefault="00EB29AA">
      <w:pPr>
        <w:pStyle w:val="a3"/>
        <w:spacing w:line="242" w:lineRule="auto"/>
        <w:ind w:right="105"/>
      </w:pP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выводы:</w:t>
      </w:r>
    </w:p>
    <w:p w:rsidR="00F35858" w:rsidRDefault="00EB29AA">
      <w:pPr>
        <w:pStyle w:val="a4"/>
        <w:numPr>
          <w:ilvl w:val="0"/>
          <w:numId w:val="1"/>
        </w:numPr>
        <w:tabs>
          <w:tab w:val="left" w:pos="1204"/>
        </w:tabs>
        <w:ind w:right="108" w:firstLine="707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образования;</w:t>
      </w:r>
    </w:p>
    <w:p w:rsidR="00F35858" w:rsidRDefault="00EB29AA">
      <w:pPr>
        <w:pStyle w:val="a4"/>
        <w:numPr>
          <w:ilvl w:val="0"/>
          <w:numId w:val="1"/>
        </w:numPr>
        <w:tabs>
          <w:tab w:val="left" w:pos="1283"/>
        </w:tabs>
        <w:ind w:right="110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F35858" w:rsidRDefault="00EB29AA">
      <w:pPr>
        <w:pStyle w:val="a4"/>
        <w:numPr>
          <w:ilvl w:val="0"/>
          <w:numId w:val="1"/>
        </w:numPr>
        <w:tabs>
          <w:tab w:val="left" w:pos="1151"/>
        </w:tabs>
        <w:ind w:right="106" w:firstLine="707"/>
        <w:jc w:val="both"/>
        <w:rPr>
          <w:sz w:val="28"/>
        </w:rPr>
      </w:pPr>
      <w:r>
        <w:rPr>
          <w:sz w:val="28"/>
        </w:rPr>
        <w:t>данные мониторинга показали дефицит методических 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F35858" w:rsidRDefault="00EB29AA">
      <w:pPr>
        <w:pStyle w:val="a4"/>
        <w:numPr>
          <w:ilvl w:val="0"/>
          <w:numId w:val="1"/>
        </w:numPr>
        <w:tabs>
          <w:tab w:val="left" w:pos="1149"/>
        </w:tabs>
        <w:ind w:right="104" w:firstLine="707"/>
        <w:jc w:val="both"/>
        <w:rPr>
          <w:sz w:val="28"/>
        </w:rPr>
      </w:pPr>
      <w:r>
        <w:rPr>
          <w:sz w:val="28"/>
        </w:rPr>
        <w:t>отмечается активность и потребность педагогических работников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развитию;</w:t>
      </w:r>
    </w:p>
    <w:p w:rsidR="00F35858" w:rsidRDefault="00EB29AA" w:rsidP="00CC7395">
      <w:pPr>
        <w:pStyle w:val="a3"/>
        <w:ind w:right="10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-67"/>
        </w:rPr>
        <w:t xml:space="preserve"> </w:t>
      </w:r>
      <w:r w:rsidR="002B37E7">
        <w:t>период 2022 г</w:t>
      </w:r>
      <w:r>
        <w:t>, показали, что методическая работа реализовывается</w:t>
      </w:r>
      <w:r>
        <w:rPr>
          <w:spacing w:val="1"/>
        </w:rPr>
        <w:t xml:space="preserve"> </w:t>
      </w:r>
      <w:r>
        <w:rPr>
          <w:spacing w:val="-1"/>
        </w:rPr>
        <w:t>достаточно</w:t>
      </w:r>
      <w:r>
        <w:rPr>
          <w:spacing w:val="-17"/>
        </w:rPr>
        <w:t xml:space="preserve"> </w:t>
      </w:r>
      <w:r>
        <w:rPr>
          <w:spacing w:val="-1"/>
        </w:rPr>
        <w:t>продуктивно,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всем</w:t>
      </w:r>
      <w:r>
        <w:rPr>
          <w:spacing w:val="-17"/>
        </w:rPr>
        <w:t xml:space="preserve"> </w:t>
      </w:r>
      <w:r>
        <w:t>направлениям,</w:t>
      </w:r>
      <w:r w:rsidR="00CC7395"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аудитом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-4"/>
        </w:rPr>
        <w:t xml:space="preserve"> </w:t>
      </w:r>
      <w:r>
        <w:t>педагогических работников.</w:t>
      </w:r>
    </w:p>
    <w:p w:rsidR="00F35858" w:rsidRDefault="00EB29AA">
      <w:pPr>
        <w:pStyle w:val="a3"/>
        <w:ind w:right="103"/>
      </w:pPr>
      <w:r>
        <w:t>Аналитическую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</w:t>
      </w:r>
      <w:r w:rsidR="002B37E7">
        <w:t>отдела образования Администрации Цимлянского района «Районный методический кабинет»</w:t>
      </w:r>
      <w:r>
        <w:t>,</w:t>
      </w:r>
      <w:r>
        <w:rPr>
          <w:spacing w:val="1"/>
        </w:rPr>
        <w:t xml:space="preserve"> </w:t>
      </w:r>
      <w:r>
        <w:t>представить</w:t>
      </w:r>
      <w:r>
        <w:rPr>
          <w:spacing w:val="-67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деятельности.</w:t>
      </w:r>
    </w:p>
    <w:p w:rsidR="00F35858" w:rsidRDefault="00F35858">
      <w:pPr>
        <w:pStyle w:val="a3"/>
        <w:ind w:left="0" w:firstLine="0"/>
        <w:jc w:val="left"/>
        <w:rPr>
          <w:sz w:val="30"/>
        </w:rPr>
      </w:pPr>
    </w:p>
    <w:p w:rsidR="00F35858" w:rsidRDefault="00F35858">
      <w:pPr>
        <w:pStyle w:val="a3"/>
        <w:spacing w:before="6"/>
        <w:ind w:left="0" w:firstLine="0"/>
        <w:jc w:val="left"/>
        <w:rPr>
          <w:sz w:val="25"/>
        </w:rPr>
      </w:pPr>
    </w:p>
    <w:p w:rsidR="00763761" w:rsidRDefault="00EB29AA" w:rsidP="00763761">
      <w:pPr>
        <w:pStyle w:val="a3"/>
        <w:ind w:right="4940" w:firstLine="0"/>
        <w:jc w:val="left"/>
      </w:pPr>
      <w:r>
        <w:t>Аналитическая справка подготовлена</w:t>
      </w:r>
      <w:r>
        <w:rPr>
          <w:spacing w:val="-67"/>
        </w:rPr>
        <w:t xml:space="preserve"> </w:t>
      </w:r>
      <w:r w:rsidR="00763761">
        <w:t xml:space="preserve">заведующим РМК </w:t>
      </w:r>
    </w:p>
    <w:p w:rsidR="00F35858" w:rsidRDefault="002B37E7" w:rsidP="00763761">
      <w:pPr>
        <w:pStyle w:val="a3"/>
        <w:ind w:right="4940" w:firstLine="0"/>
        <w:jc w:val="left"/>
      </w:pPr>
      <w:r>
        <w:t>Г.А.</w:t>
      </w:r>
      <w:r w:rsidR="00763761">
        <w:t xml:space="preserve"> </w:t>
      </w:r>
      <w:r>
        <w:t>Гулевской</w:t>
      </w:r>
      <w:r w:rsidR="00EB29AA">
        <w:tab/>
      </w:r>
    </w:p>
    <w:sectPr w:rsidR="00F3585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A50"/>
    <w:multiLevelType w:val="hybridMultilevel"/>
    <w:tmpl w:val="8F94CC3C"/>
    <w:lvl w:ilvl="0" w:tplc="BFFCCCF0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08407A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F7BA4F76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CE6EF80E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FB407082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CF8E001A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2F60D61E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D9B214C4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EEE6A0A0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1">
    <w:nsid w:val="22E42C7A"/>
    <w:multiLevelType w:val="hybridMultilevel"/>
    <w:tmpl w:val="19588D76"/>
    <w:lvl w:ilvl="0" w:tplc="8DB25D78">
      <w:start w:val="1"/>
      <w:numFmt w:val="upperRoman"/>
      <w:lvlText w:val="%1"/>
      <w:lvlJc w:val="left"/>
      <w:pPr>
        <w:ind w:left="973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E5984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8C54FC34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F376BC7C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570AADE6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EC7AA9E6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C28F592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67C8E0BA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E6760382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2">
    <w:nsid w:val="53CF77E4"/>
    <w:multiLevelType w:val="hybridMultilevel"/>
    <w:tmpl w:val="928225CE"/>
    <w:lvl w:ilvl="0" w:tplc="9752C4E0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720A4A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2E0A93E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9A0EB51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B6DA413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D23AB23C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4A785EB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D39230E0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613EE09C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3">
    <w:nsid w:val="593E5A4E"/>
    <w:multiLevelType w:val="hybridMultilevel"/>
    <w:tmpl w:val="36CC965A"/>
    <w:lvl w:ilvl="0" w:tplc="A0A2E124">
      <w:start w:val="1"/>
      <w:numFmt w:val="decimal"/>
      <w:lvlText w:val="%1)"/>
      <w:lvlJc w:val="left"/>
      <w:pPr>
        <w:ind w:left="102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82A928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DF48857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A7004A7A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B6EC03B4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5D96B428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D26AD324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B4DE1BD8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76ECA33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4">
    <w:nsid w:val="5DD577B2"/>
    <w:multiLevelType w:val="hybridMultilevel"/>
    <w:tmpl w:val="983A88B8"/>
    <w:lvl w:ilvl="0" w:tplc="5A20EC78">
      <w:start w:val="1"/>
      <w:numFmt w:val="decimal"/>
      <w:lvlText w:val="%1)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006D5C">
      <w:numFmt w:val="bullet"/>
      <w:lvlText w:val="•"/>
      <w:lvlJc w:val="left"/>
      <w:pPr>
        <w:ind w:left="1046" w:hanging="504"/>
      </w:pPr>
      <w:rPr>
        <w:rFonts w:hint="default"/>
        <w:lang w:val="ru-RU" w:eastAsia="en-US" w:bidi="ar-SA"/>
      </w:rPr>
    </w:lvl>
    <w:lvl w:ilvl="2" w:tplc="F77E3946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 w:tplc="7A94F608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 w:tplc="567A157A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 w:tplc="66E625DA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 w:tplc="895CF7E8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 w:tplc="0366BB7C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 w:tplc="0F42D18C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5858"/>
    <w:rsid w:val="00016415"/>
    <w:rsid w:val="002B37E7"/>
    <w:rsid w:val="00763761"/>
    <w:rsid w:val="009D7982"/>
    <w:rsid w:val="00CC7395"/>
    <w:rsid w:val="00EB29AA"/>
    <w:rsid w:val="00F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right="14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right="1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5</cp:revision>
  <dcterms:created xsi:type="dcterms:W3CDTF">2023-06-14T07:46:00Z</dcterms:created>
  <dcterms:modified xsi:type="dcterms:W3CDTF">2023-06-14T11:08:00Z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